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rFonts w:ascii="Work Sans" w:cs="Work Sans" w:eastAsia="Work Sans" w:hAnsi="Work Sans"/>
          <w:b w:val="1"/>
          <w:sz w:val="36"/>
          <w:szCs w:val="36"/>
        </w:rPr>
      </w:pPr>
      <w:r w:rsidDel="00000000" w:rsidR="00000000" w:rsidRPr="00000000">
        <w:rPr>
          <w:rFonts w:ascii="Work Sans" w:cs="Work Sans" w:eastAsia="Work Sans" w:hAnsi="Work Sans"/>
          <w:b w:val="1"/>
          <w:sz w:val="36"/>
          <w:szCs w:val="36"/>
          <w:rtl w:val="0"/>
        </w:rPr>
        <w:t xml:space="preserve">Material Waste Assessment Record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Work Sans" w:cs="Work Sans" w:eastAsia="Work Sans" w:hAnsi="Work Sans"/>
        </w:rPr>
      </w:pPr>
      <w:r w:rsidDel="00000000" w:rsidR="00000000" w:rsidRPr="00000000">
        <w:rPr>
          <w:rFonts w:ascii="Work Sans" w:cs="Work Sans" w:eastAsia="Work Sans" w:hAnsi="Work Sans"/>
          <w:rtl w:val="0"/>
        </w:rPr>
        <w:t xml:space="preserve">It is suggested to use a separate record for each individual bin/skip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Work Sans" w:cs="Work Sans" w:eastAsia="Work Sans" w:hAnsi="Work Sans"/>
        </w:rPr>
      </w:pPr>
      <w:r w:rsidDel="00000000" w:rsidR="00000000" w:rsidRPr="00000000">
        <w:rPr>
          <w:rFonts w:ascii="Work Sans" w:cs="Work Sans" w:eastAsia="Work Sans" w:hAnsi="Work Sans"/>
          <w:rtl w:val="0"/>
        </w:rPr>
        <w:t xml:space="preserve">Site/Job:  ………………………                                          </w:t>
        <w:tab/>
        <w:t xml:space="preserve">Date:  …………..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Work Sans" w:cs="Work Sans" w:eastAsia="Work Sans" w:hAnsi="Work Sans"/>
          <w:sz w:val="24"/>
          <w:szCs w:val="24"/>
        </w:rPr>
      </w:pPr>
      <w:r w:rsidDel="00000000" w:rsidR="00000000" w:rsidRPr="00000000">
        <w:rPr>
          <w:rFonts w:ascii="Work Sans" w:cs="Work Sans" w:eastAsia="Work Sans" w:hAnsi="Work Sans"/>
          <w:rtl w:val="0"/>
        </w:rPr>
        <w:t xml:space="preserve">Bin use:     </w:t>
      </w:r>
      <w:r w:rsidDel="00000000" w:rsidR="00000000" w:rsidRPr="00000000">
        <w:rPr>
          <w:rFonts w:ascii="Work Sans" w:cs="Work Sans" w:eastAsia="Work Sans" w:hAnsi="Work Sans"/>
          <w:sz w:val="24"/>
          <w:szCs w:val="24"/>
          <w:rtl w:val="0"/>
        </w:rPr>
        <w:t xml:space="preserve">   ☐ Landfill Waste    ☐ Recyclable Waste</w:t>
        <w:tab/>
        <w:t xml:space="preserve"> ☐ Reclaimable Waste 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Work Sans" w:cs="Work Sans" w:eastAsia="Work Sans" w:hAnsi="Work Sans"/>
        </w:rPr>
      </w:pPr>
      <w:r w:rsidDel="00000000" w:rsidR="00000000" w:rsidRPr="00000000">
        <w:rPr>
          <w:rFonts w:ascii="Work Sans" w:cs="Work Sans" w:eastAsia="Work Sans" w:hAnsi="Work Sans"/>
          <w:sz w:val="24"/>
          <w:szCs w:val="24"/>
          <w:rtl w:val="0"/>
        </w:rPr>
        <w:t xml:space="preserve">                   ☐ Hazardous Waste             </w:t>
      </w:r>
      <w:r w:rsidDel="00000000" w:rsidR="00000000" w:rsidRPr="00000000">
        <w:rPr>
          <w:rFonts w:ascii="Work Sans" w:cs="Work Sans" w:eastAsia="Work Sans" w:hAnsi="Work Sans"/>
          <w:rtl w:val="0"/>
        </w:rPr>
        <w:t xml:space="preserve">          </w:t>
        <w:tab/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Work Sans" w:cs="Work Sans" w:eastAsia="Work Sans" w:hAnsi="Work Sans"/>
        </w:rPr>
      </w:pPr>
      <w:r w:rsidDel="00000000" w:rsidR="00000000" w:rsidRPr="00000000">
        <w:rPr>
          <w:rFonts w:ascii="Work Sans" w:cs="Work Sans" w:eastAsia="Work Sans" w:hAnsi="Work Sans"/>
          <w:rtl w:val="0"/>
        </w:rPr>
        <w:t xml:space="preserve">Bin/skip Capacity:  ……………………  litres/m</w:t>
      </w:r>
      <w:r w:rsidDel="00000000" w:rsidR="00000000" w:rsidRPr="00000000">
        <w:rPr>
          <w:rFonts w:ascii="Work Sans" w:cs="Work Sans" w:eastAsia="Work Sans" w:hAnsi="Work Sans"/>
          <w:vertAlign w:val="superscript"/>
          <w:rtl w:val="0"/>
        </w:rPr>
        <w:t xml:space="preserve">3</w:t>
      </w:r>
      <w:r w:rsidDel="00000000" w:rsidR="00000000" w:rsidRPr="00000000">
        <w:rPr>
          <w:rFonts w:ascii="Work Sans" w:cs="Work Sans" w:eastAsia="Work Sans" w:hAnsi="Work Sans"/>
          <w:rtl w:val="0"/>
        </w:rPr>
        <w:t xml:space="preserve">                            </w:t>
        <w:tab/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Work Sans" w:cs="Work Sans" w:eastAsia="Work Sans" w:hAnsi="Work Sans"/>
        </w:rPr>
      </w:pPr>
      <w:r w:rsidDel="00000000" w:rsidR="00000000" w:rsidRPr="00000000">
        <w:rPr>
          <w:rFonts w:ascii="Work Sans" w:cs="Work Sans" w:eastAsia="Work Sans" w:hAnsi="Work Sans"/>
          <w:rtl w:val="0"/>
        </w:rPr>
        <w:t xml:space="preserve">Collection Frequency:</w:t>
        <w:tab/>
        <w:t xml:space="preserve">……………………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Work Sans" w:cs="Work Sans" w:eastAsia="Work Sans" w:hAnsi="Work Sans"/>
          <w:sz w:val="24"/>
          <w:szCs w:val="24"/>
        </w:rPr>
      </w:pPr>
      <w:r w:rsidDel="00000000" w:rsidR="00000000" w:rsidRPr="00000000">
        <w:rPr>
          <w:rFonts w:ascii="Work Sans" w:cs="Work Sans" w:eastAsia="Work Sans" w:hAnsi="Work Sans"/>
          <w:rtl w:val="0"/>
        </w:rPr>
        <w:t xml:space="preserve">Average fullness at collection date:   </w:t>
      </w:r>
      <w:r w:rsidDel="00000000" w:rsidR="00000000" w:rsidRPr="00000000">
        <w:rPr>
          <w:rFonts w:ascii="Work Sans" w:cs="Work Sans" w:eastAsia="Work Sans" w:hAnsi="Work San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Work Sans" w:cs="Work Sans" w:eastAsia="Work Sans" w:hAnsi="Work Sans"/>
          <w:sz w:val="26"/>
          <w:szCs w:val="26"/>
          <w:rtl w:val="0"/>
        </w:rPr>
        <w:t xml:space="preserve">☐¼   ☐⅓   ◻½   ◻⅔   ◻¾   ◻</w:t>
      </w:r>
      <w:r w:rsidDel="00000000" w:rsidR="00000000" w:rsidRPr="00000000">
        <w:rPr>
          <w:rFonts w:ascii="Work Sans" w:cs="Work Sans" w:eastAsia="Work Sans" w:hAnsi="Work Sans"/>
          <w:sz w:val="24"/>
          <w:szCs w:val="24"/>
          <w:rtl w:val="0"/>
        </w:rPr>
        <w:t xml:space="preserve">Full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Work Sans" w:cs="Work Sans" w:eastAsia="Work Sans" w:hAnsi="Work Sans"/>
        </w:rPr>
      </w:pPr>
      <w:r w:rsidDel="00000000" w:rsidR="00000000" w:rsidRPr="00000000">
        <w:rPr>
          <w:rFonts w:ascii="Work Sans" w:cs="Work Sans" w:eastAsia="Work Sans" w:hAnsi="Work Sans"/>
          <w:rtl w:val="0"/>
        </w:rPr>
        <w:t xml:space="preserve">Cost of bin/skip removal &amp; waste disposal:  ………………………………………</w:t>
      </w:r>
    </w:p>
    <w:tbl>
      <w:tblPr>
        <w:tblStyle w:val="Table1"/>
        <w:tblW w:w="9375.0" w:type="dxa"/>
        <w:jc w:val="left"/>
        <w:tblInd w:w="100.0" w:type="pct"/>
        <w:tblLayout w:type="fixed"/>
        <w:tblLook w:val="0600"/>
      </w:tblPr>
      <w:tblGrid>
        <w:gridCol w:w="3510"/>
        <w:gridCol w:w="1980"/>
        <w:gridCol w:w="1995"/>
        <w:gridCol w:w="1890"/>
        <w:tblGridChange w:id="0">
          <w:tblGrid>
            <w:gridCol w:w="3510"/>
            <w:gridCol w:w="1980"/>
            <w:gridCol w:w="1995"/>
            <w:gridCol w:w="1890"/>
          </w:tblGrid>
        </w:tblGridChange>
      </w:tblGrid>
      <w:tr>
        <w:trPr>
          <w:cantSplit w:val="0"/>
          <w:trHeight w:val="1599.5759999999998" w:hRule="atLeast"/>
          <w:tblHeader w:val="0"/>
        </w:trPr>
        <w:tc>
          <w:tcPr>
            <w:tcBorders>
              <w:top w:color="cbc5da" w:space="0" w:sz="8" w:val="single"/>
              <w:left w:color="cbc5da" w:space="0" w:sz="8" w:val="single"/>
              <w:bottom w:color="cbc5da" w:space="0" w:sz="8" w:val="single"/>
              <w:right w:color="cbc5da" w:space="0" w:sz="8" w:val="single"/>
            </w:tcBorders>
            <w:shd w:fill="e2df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76" w:lineRule="auto"/>
              <w:ind w:left="0" w:right="0" w:firstLine="0"/>
              <w:jc w:val="left"/>
              <w:rPr>
                <w:rFonts w:ascii="Work Sans" w:cs="Work Sans" w:eastAsia="Work Sans" w:hAnsi="Work Sans"/>
                <w:sz w:val="24"/>
                <w:szCs w:val="24"/>
                <w:shd w:fill="666666" w:val="clear"/>
              </w:rPr>
            </w:pPr>
            <w:r w:rsidDel="00000000" w:rsidR="00000000" w:rsidRPr="00000000">
              <w:rPr>
                <w:rFonts w:ascii="Work Sans" w:cs="Work Sans" w:eastAsia="Work Sans" w:hAnsi="Work Sans"/>
                <w:b w:val="1"/>
                <w:sz w:val="24"/>
                <w:szCs w:val="24"/>
                <w:rtl w:val="0"/>
              </w:rPr>
              <w:t xml:space="preserve">Waste 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bc5da" w:space="0" w:sz="8" w:val="single"/>
              <w:left w:color="000000" w:space="0" w:sz="0" w:val="nil"/>
              <w:bottom w:color="cbc5da" w:space="0" w:sz="8" w:val="single"/>
              <w:right w:color="cbc5da" w:space="0" w:sz="8" w:val="single"/>
            </w:tcBorders>
            <w:shd w:fill="e2df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240" w:before="240" w:lineRule="auto"/>
              <w:rPr>
                <w:rFonts w:ascii="Work Sans" w:cs="Work Sans" w:eastAsia="Work Sans" w:hAnsi="Work Sans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Work Sans" w:cs="Work Sans" w:eastAsia="Work Sans" w:hAnsi="Work Sans"/>
                <w:b w:val="1"/>
                <w:sz w:val="24"/>
                <w:szCs w:val="24"/>
                <w:rtl w:val="0"/>
              </w:rPr>
              <w:t xml:space="preserve">In bin/skip?    </w:t>
            </w:r>
            <w:r w:rsidDel="00000000" w:rsidR="00000000" w:rsidRPr="00000000">
              <w:rPr>
                <w:rFonts w:ascii="Work Sans" w:cs="Work Sans" w:eastAsia="Work Sans" w:hAnsi="Work Sans"/>
                <w:i w:val="1"/>
                <w:sz w:val="24"/>
                <w:szCs w:val="24"/>
                <w:rtl w:val="0"/>
              </w:rPr>
              <w:t xml:space="preserve">✓ or ✖</w:t>
            </w:r>
          </w:p>
        </w:tc>
        <w:tc>
          <w:tcPr>
            <w:tcBorders>
              <w:top w:color="cbc5da" w:space="0" w:sz="8" w:val="single"/>
              <w:left w:color="000000" w:space="0" w:sz="0" w:val="nil"/>
              <w:bottom w:color="cbc5da" w:space="0" w:sz="8" w:val="single"/>
              <w:right w:color="cbc5da" w:space="0" w:sz="8" w:val="single"/>
            </w:tcBorders>
            <w:shd w:fill="e2df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240" w:before="240" w:lineRule="auto"/>
              <w:rPr>
                <w:rFonts w:ascii="Work Sans" w:cs="Work Sans" w:eastAsia="Work Sans" w:hAnsi="Work Sans"/>
                <w:sz w:val="24"/>
                <w:szCs w:val="24"/>
              </w:rPr>
            </w:pPr>
            <w:r w:rsidDel="00000000" w:rsidR="00000000" w:rsidRPr="00000000">
              <w:rPr>
                <w:rFonts w:ascii="Work Sans" w:cs="Work Sans" w:eastAsia="Work Sans" w:hAnsi="Work Sans"/>
                <w:b w:val="1"/>
                <w:sz w:val="24"/>
                <w:szCs w:val="24"/>
                <w:rtl w:val="0"/>
              </w:rPr>
              <w:t xml:space="preserve">Est. % of bin/skip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bc5da" w:space="0" w:sz="8" w:val="single"/>
              <w:left w:color="000000" w:space="0" w:sz="0" w:val="nil"/>
              <w:bottom w:color="cbc5da" w:space="0" w:sz="8" w:val="single"/>
              <w:right w:color="cbc5da" w:space="0" w:sz="8" w:val="single"/>
            </w:tcBorders>
            <w:shd w:fill="e2df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240" w:before="240" w:lineRule="auto"/>
              <w:rPr>
                <w:rFonts w:ascii="Work Sans" w:cs="Work Sans" w:eastAsia="Work Sans" w:hAnsi="Work Sans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Work Sans" w:cs="Work Sans" w:eastAsia="Work Sans" w:hAnsi="Work Sans"/>
                <w:b w:val="1"/>
                <w:sz w:val="24"/>
                <w:szCs w:val="24"/>
                <w:rtl w:val="0"/>
              </w:rPr>
              <w:t xml:space="preserve">Est. quantity </w:t>
              <w:br w:type="textWrapping"/>
            </w:r>
            <w:r w:rsidDel="00000000" w:rsidR="00000000" w:rsidRPr="00000000">
              <w:rPr>
                <w:rFonts w:ascii="Work Sans" w:cs="Work Sans" w:eastAsia="Work Sans" w:hAnsi="Work Sans"/>
                <w:i w:val="1"/>
                <w:sz w:val="24"/>
                <w:szCs w:val="24"/>
                <w:rtl w:val="0"/>
              </w:rPr>
              <w:t xml:space="preserve">(kg or litres)</w:t>
            </w:r>
          </w:p>
        </w:tc>
      </w:tr>
      <w:tr>
        <w:trPr>
          <w:cantSplit w:val="0"/>
          <w:trHeight w:val="604.1433333333334" w:hRule="atLeast"/>
          <w:tblHeader w:val="0"/>
        </w:trPr>
        <w:tc>
          <w:tcPr>
            <w:tcBorders>
              <w:top w:color="000000" w:space="0" w:sz="0" w:val="nil"/>
              <w:left w:color="cbc5da" w:space="0" w:sz="8" w:val="single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Work Sans" w:cs="Work Sans" w:eastAsia="Work Sans" w:hAnsi="Work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b w:val="1"/>
                <w:sz w:val="20"/>
                <w:szCs w:val="20"/>
                <w:rtl w:val="0"/>
              </w:rPr>
              <w:t xml:space="preserve">Concrete (Powdered)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04.1433333333334" w:hRule="atLeast"/>
          <w:tblHeader w:val="0"/>
        </w:trPr>
        <w:tc>
          <w:tcPr>
            <w:tcBorders>
              <w:top w:color="000000" w:space="0" w:sz="0" w:val="nil"/>
              <w:left w:color="cbc5da" w:space="0" w:sz="8" w:val="single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Work Sans" w:cs="Work Sans" w:eastAsia="Work Sans" w:hAnsi="Work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b w:val="1"/>
                <w:sz w:val="20"/>
                <w:szCs w:val="20"/>
                <w:rtl w:val="0"/>
              </w:rPr>
              <w:t xml:space="preserve">Concrete (Mixed)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04.1433333333334" w:hRule="atLeast"/>
          <w:tblHeader w:val="0"/>
        </w:trPr>
        <w:tc>
          <w:tcPr>
            <w:tcBorders>
              <w:top w:color="000000" w:space="0" w:sz="0" w:val="nil"/>
              <w:left w:color="cbc5da" w:space="0" w:sz="8" w:val="single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Work Sans" w:cs="Work Sans" w:eastAsia="Work Sans" w:hAnsi="Work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b w:val="1"/>
                <w:sz w:val="20"/>
                <w:szCs w:val="20"/>
                <w:rtl w:val="0"/>
              </w:rPr>
              <w:t xml:space="preserve">Timber (Demolition)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04.1433333333334" w:hRule="atLeast"/>
          <w:tblHeader w:val="0"/>
        </w:trPr>
        <w:tc>
          <w:tcPr>
            <w:tcBorders>
              <w:top w:color="000000" w:space="0" w:sz="0" w:val="nil"/>
              <w:left w:color="cbc5da" w:space="0" w:sz="8" w:val="single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Work Sans" w:cs="Work Sans" w:eastAsia="Work Sans" w:hAnsi="Work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b w:val="1"/>
                <w:sz w:val="20"/>
                <w:szCs w:val="20"/>
                <w:rtl w:val="0"/>
              </w:rPr>
              <w:t xml:space="preserve">Timber (New/Offcuts)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04.1433333333334" w:hRule="atLeast"/>
          <w:tblHeader w:val="0"/>
        </w:trPr>
        <w:tc>
          <w:tcPr>
            <w:tcBorders>
              <w:top w:color="000000" w:space="0" w:sz="0" w:val="nil"/>
              <w:left w:color="cbc5da" w:space="0" w:sz="8" w:val="single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Work Sans" w:cs="Work Sans" w:eastAsia="Work Sans" w:hAnsi="Work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b w:val="1"/>
                <w:sz w:val="20"/>
                <w:szCs w:val="20"/>
                <w:rtl w:val="0"/>
              </w:rPr>
              <w:t xml:space="preserve">Metals (Wire or Shavings)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04.1433333333334" w:hRule="atLeast"/>
          <w:tblHeader w:val="0"/>
        </w:trPr>
        <w:tc>
          <w:tcPr>
            <w:tcBorders>
              <w:top w:color="000000" w:space="0" w:sz="0" w:val="nil"/>
              <w:left w:color="cbc5da" w:space="0" w:sz="8" w:val="single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Work Sans" w:cs="Work Sans" w:eastAsia="Work Sans" w:hAnsi="Work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b w:val="1"/>
                <w:sz w:val="20"/>
                <w:szCs w:val="20"/>
                <w:rtl w:val="0"/>
              </w:rPr>
              <w:t xml:space="preserve">Metals (Offcuts)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04.1433333333334" w:hRule="atLeast"/>
          <w:tblHeader w:val="0"/>
        </w:trPr>
        <w:tc>
          <w:tcPr>
            <w:tcBorders>
              <w:top w:color="000000" w:space="0" w:sz="0" w:val="nil"/>
              <w:left w:color="cbc5da" w:space="0" w:sz="8" w:val="single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Work Sans" w:cs="Work Sans" w:eastAsia="Work Sans" w:hAnsi="Work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b w:val="1"/>
                <w:sz w:val="20"/>
                <w:szCs w:val="20"/>
                <w:rtl w:val="0"/>
              </w:rPr>
              <w:t xml:space="preserve">Metals (Demolition)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04.1433333333334" w:hRule="atLeast"/>
          <w:tblHeader w:val="0"/>
        </w:trPr>
        <w:tc>
          <w:tcPr>
            <w:tcBorders>
              <w:top w:color="000000" w:space="0" w:sz="0" w:val="nil"/>
              <w:left w:color="cbc5da" w:space="0" w:sz="8" w:val="single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Work Sans" w:cs="Work Sans" w:eastAsia="Work Sans" w:hAnsi="Work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b w:val="1"/>
                <w:sz w:val="20"/>
                <w:szCs w:val="20"/>
                <w:rtl w:val="0"/>
              </w:rPr>
              <w:t xml:space="preserve">Glass (Unused)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04.1433333333334" w:hRule="atLeast"/>
          <w:tblHeader w:val="0"/>
        </w:trPr>
        <w:tc>
          <w:tcPr>
            <w:tcBorders>
              <w:top w:color="000000" w:space="0" w:sz="0" w:val="nil"/>
              <w:left w:color="cbc5da" w:space="0" w:sz="8" w:val="single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Work Sans" w:cs="Work Sans" w:eastAsia="Work Sans" w:hAnsi="Work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b w:val="1"/>
                <w:sz w:val="20"/>
                <w:szCs w:val="20"/>
                <w:rtl w:val="0"/>
              </w:rPr>
              <w:t xml:space="preserve">Glass (Broken/Demolition)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04.1433333333334" w:hRule="atLeast"/>
          <w:tblHeader w:val="0"/>
        </w:trPr>
        <w:tc>
          <w:tcPr>
            <w:tcBorders>
              <w:top w:color="000000" w:space="0" w:sz="0" w:val="nil"/>
              <w:left w:color="cbc5da" w:space="0" w:sz="8" w:val="single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Work Sans" w:cs="Work Sans" w:eastAsia="Work Sans" w:hAnsi="Work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b w:val="1"/>
                <w:sz w:val="20"/>
                <w:szCs w:val="20"/>
                <w:rtl w:val="0"/>
              </w:rPr>
              <w:t xml:space="preserve">Plastics (Packaging)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04.1433333333334" w:hRule="atLeast"/>
          <w:tblHeader w:val="0"/>
        </w:trPr>
        <w:tc>
          <w:tcPr>
            <w:tcBorders>
              <w:top w:color="000000" w:space="0" w:sz="0" w:val="nil"/>
              <w:left w:color="cbc5da" w:space="0" w:sz="8" w:val="single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Work Sans" w:cs="Work Sans" w:eastAsia="Work Sans" w:hAnsi="Work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b w:val="1"/>
                <w:sz w:val="20"/>
                <w:szCs w:val="20"/>
                <w:rtl w:val="0"/>
              </w:rPr>
              <w:t xml:space="preserve">Plastics (Demolition)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04.1433333333334" w:hRule="atLeast"/>
          <w:tblHeader w:val="0"/>
        </w:trPr>
        <w:tc>
          <w:tcPr>
            <w:tcBorders>
              <w:top w:color="000000" w:space="0" w:sz="0" w:val="nil"/>
              <w:left w:color="cbc5da" w:space="0" w:sz="8" w:val="single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Work Sans" w:cs="Work Sans" w:eastAsia="Work Sans" w:hAnsi="Work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b w:val="1"/>
                <w:sz w:val="20"/>
                <w:szCs w:val="20"/>
                <w:rtl w:val="0"/>
              </w:rPr>
              <w:t xml:space="preserve">Organics (Soils)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04.1433333333334" w:hRule="atLeast"/>
          <w:tblHeader w:val="0"/>
        </w:trPr>
        <w:tc>
          <w:tcPr>
            <w:tcBorders>
              <w:top w:color="000000" w:space="0" w:sz="0" w:val="nil"/>
              <w:left w:color="cbc5da" w:space="0" w:sz="8" w:val="single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Work Sans" w:cs="Work Sans" w:eastAsia="Work Sans" w:hAnsi="Work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b w:val="1"/>
                <w:sz w:val="20"/>
                <w:szCs w:val="20"/>
                <w:rtl w:val="0"/>
              </w:rPr>
              <w:t xml:space="preserve">Organics (Foliage)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04.1433333333334" w:hRule="atLeast"/>
          <w:tblHeader w:val="0"/>
        </w:trPr>
        <w:tc>
          <w:tcPr>
            <w:tcBorders>
              <w:top w:color="000000" w:space="0" w:sz="0" w:val="nil"/>
              <w:left w:color="cbc5da" w:space="0" w:sz="8" w:val="single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Work Sans" w:cs="Work Sans" w:eastAsia="Work Sans" w:hAnsi="Work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b w:val="1"/>
                <w:sz w:val="20"/>
                <w:szCs w:val="20"/>
                <w:rtl w:val="0"/>
              </w:rPr>
              <w:t xml:space="preserve">Tiles/Roofing Materials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04.1433333333334" w:hRule="atLeast"/>
          <w:tblHeader w:val="0"/>
        </w:trPr>
        <w:tc>
          <w:tcPr>
            <w:tcBorders>
              <w:top w:color="000000" w:space="0" w:sz="0" w:val="nil"/>
              <w:left w:color="cbc5da" w:space="0" w:sz="8" w:val="single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Work Sans" w:cs="Work Sans" w:eastAsia="Work Sans" w:hAnsi="Work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b w:val="1"/>
                <w:sz w:val="20"/>
                <w:szCs w:val="20"/>
                <w:rtl w:val="0"/>
              </w:rPr>
              <w:t xml:space="preserve">Bricks (Demolition)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04.1433333333334" w:hRule="atLeast"/>
          <w:tblHeader w:val="0"/>
        </w:trPr>
        <w:tc>
          <w:tcPr>
            <w:tcBorders>
              <w:top w:color="000000" w:space="0" w:sz="0" w:val="nil"/>
              <w:left w:color="cbc5da" w:space="0" w:sz="8" w:val="single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Work Sans" w:cs="Work Sans" w:eastAsia="Work Sans" w:hAnsi="Work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b w:val="1"/>
                <w:sz w:val="20"/>
                <w:szCs w:val="20"/>
                <w:rtl w:val="0"/>
              </w:rPr>
              <w:t xml:space="preserve">Bricks (Unused)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04.1433333333334" w:hRule="atLeast"/>
          <w:tblHeader w:val="0"/>
        </w:trPr>
        <w:tc>
          <w:tcPr>
            <w:tcBorders>
              <w:top w:color="000000" w:space="0" w:sz="0" w:val="nil"/>
              <w:left w:color="cbc5da" w:space="0" w:sz="8" w:val="single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Work Sans" w:cs="Work Sans" w:eastAsia="Work Sans" w:hAnsi="Work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b w:val="1"/>
                <w:sz w:val="20"/>
                <w:szCs w:val="20"/>
                <w:rtl w:val="0"/>
              </w:rPr>
              <w:t xml:space="preserve">Ceramics &amp; Mortar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04.1433333333334" w:hRule="atLeast"/>
          <w:tblHeader w:val="0"/>
        </w:trPr>
        <w:tc>
          <w:tcPr>
            <w:tcBorders>
              <w:top w:color="000000" w:space="0" w:sz="0" w:val="nil"/>
              <w:left w:color="cbc5da" w:space="0" w:sz="8" w:val="single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Work Sans" w:cs="Work Sans" w:eastAsia="Work Sans" w:hAnsi="Work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b w:val="1"/>
                <w:sz w:val="20"/>
                <w:szCs w:val="20"/>
                <w:rtl w:val="0"/>
              </w:rPr>
              <w:t xml:space="preserve">General/Misc Waste (List in Comments)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bc5da" w:space="0" w:sz="8" w:val="single"/>
              <w:right w:color="cbc5d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Work Sans" w:cs="Work Sans" w:eastAsia="Work Sans" w:hAnsi="Work Sans"/>
                <w:sz w:val="20"/>
                <w:szCs w:val="20"/>
              </w:rPr>
            </w:pPr>
            <w:r w:rsidDel="00000000" w:rsidR="00000000" w:rsidRPr="00000000">
              <w:rPr>
                <w:rFonts w:ascii="Work Sans" w:cs="Work Sans" w:eastAsia="Work Sans" w:hAnsi="Work Sans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6">
      <w:pPr>
        <w:spacing w:after="240" w:before="240" w:lineRule="auto"/>
        <w:rPr>
          <w:rFonts w:ascii="Work Sans" w:cs="Work Sans" w:eastAsia="Work Sans" w:hAnsi="Work Sans"/>
        </w:rPr>
      </w:pPr>
      <w:r w:rsidDel="00000000" w:rsidR="00000000" w:rsidRPr="00000000">
        <w:rPr>
          <w:rFonts w:ascii="Work Sans" w:cs="Work Sans" w:eastAsia="Work Sans" w:hAnsi="Work Sans"/>
          <w:rtl w:val="0"/>
        </w:rPr>
        <w:t xml:space="preserve"> </w:t>
      </w:r>
    </w:p>
    <w:p w:rsidR="00000000" w:rsidDel="00000000" w:rsidP="00000000" w:rsidRDefault="00000000" w:rsidRPr="00000000" w14:paraId="00000057">
      <w:pPr>
        <w:spacing w:after="240" w:before="240" w:lineRule="auto"/>
        <w:rPr>
          <w:rFonts w:ascii="Work Sans" w:cs="Work Sans" w:eastAsia="Work Sans" w:hAnsi="Work Sans"/>
        </w:rPr>
      </w:pPr>
      <w:r w:rsidDel="00000000" w:rsidR="00000000" w:rsidRPr="00000000">
        <w:rPr>
          <w:rFonts w:ascii="Work Sans" w:cs="Work Sans" w:eastAsia="Work Sans" w:hAnsi="Work Sans"/>
          <w:rtl w:val="0"/>
        </w:rPr>
        <w:t xml:space="preserve">Comments:</w:t>
      </w:r>
    </w:p>
    <w:p w:rsidR="00000000" w:rsidDel="00000000" w:rsidP="00000000" w:rsidRDefault="00000000" w:rsidRPr="00000000" w14:paraId="00000058">
      <w:pPr>
        <w:rPr>
          <w:rFonts w:ascii="Work Sans" w:cs="Work Sans" w:eastAsia="Work Sans" w:hAnsi="Work Sans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Work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  <w:t xml:space="preserve">Find more trade business resources at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aroflo.com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4248150</wp:posOffset>
          </wp:positionH>
          <wp:positionV relativeFrom="paragraph">
            <wp:posOffset>-158161</wp:posOffset>
          </wp:positionV>
          <wp:extent cx="1690688" cy="44450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>
                    <a:alphaModFix amt="24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0688" cy="444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WorkSans-regular.ttf"/><Relationship Id="rId2" Type="http://schemas.openxmlformats.org/officeDocument/2006/relationships/font" Target="fonts/WorkSans-bold.ttf"/><Relationship Id="rId3" Type="http://schemas.openxmlformats.org/officeDocument/2006/relationships/font" Target="fonts/WorkSans-italic.ttf"/><Relationship Id="rId4" Type="http://schemas.openxmlformats.org/officeDocument/2006/relationships/font" Target="fonts/Work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aroflo.com/" TargetMode="External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